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0" w:firstLineChars="0"/>
        <w:rPr>
          <w:rFonts w:hint="eastAsia" w:ascii="宋体" w:hAnsi="宋体" w:cs="宋体"/>
          <w:sz w:val="28"/>
          <w:szCs w:val="28"/>
        </w:rPr>
      </w:pPr>
      <w:bookmarkStart w:id="0" w:name="_Hlk63620941"/>
      <w:r>
        <w:rPr>
          <w:rFonts w:hint="eastAsia" w:ascii="宋体" w:hAnsi="宋体" w:cs="宋体"/>
          <w:sz w:val="28"/>
          <w:szCs w:val="28"/>
        </w:rPr>
        <w:t>附件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sz w:val="28"/>
          <w:szCs w:val="28"/>
        </w:rPr>
        <w:t>：</w:t>
      </w:r>
    </w:p>
    <w:p>
      <w:pPr>
        <w:spacing w:line="560" w:lineRule="exact"/>
        <w:ind w:firstLine="0" w:firstLineChars="0"/>
        <w:jc w:val="center"/>
        <w:rPr>
          <w:rFonts w:hint="eastAsia" w:ascii="黑体" w:hAnsi="黑体" w:eastAsia="黑体"/>
          <w:b w:val="0"/>
          <w:bCs/>
          <w:sz w:val="32"/>
          <w:szCs w:val="24"/>
          <w:lang w:val="en-US" w:eastAsia="zh-CN"/>
        </w:rPr>
      </w:pPr>
      <w:r>
        <w:rPr>
          <w:rFonts w:hint="eastAsia" w:ascii="黑体" w:hAnsi="黑体" w:eastAsia="黑体"/>
          <w:b w:val="0"/>
          <w:bCs/>
          <w:sz w:val="32"/>
          <w:szCs w:val="24"/>
        </w:rPr>
        <w:t>北京师范大学</w:t>
      </w:r>
      <w:r>
        <w:rPr>
          <w:rFonts w:hint="eastAsia" w:ascii="黑体" w:hAnsi="黑体" w:eastAsia="黑体"/>
          <w:b w:val="0"/>
          <w:bCs/>
          <w:sz w:val="32"/>
          <w:szCs w:val="24"/>
          <w:lang w:val="en-US" w:eastAsia="zh-CN"/>
        </w:rPr>
        <w:t>生命科学学院</w:t>
      </w:r>
    </w:p>
    <w:p>
      <w:pPr>
        <w:spacing w:line="560" w:lineRule="exact"/>
        <w:ind w:firstLine="0" w:firstLineChars="0"/>
        <w:jc w:val="center"/>
        <w:rPr>
          <w:rFonts w:hint="eastAsia" w:ascii="黑体" w:hAnsi="黑体" w:eastAsia="黑体"/>
          <w:b w:val="0"/>
          <w:bCs/>
          <w:sz w:val="32"/>
          <w:szCs w:val="24"/>
        </w:rPr>
      </w:pPr>
      <w:r>
        <w:rPr>
          <w:rFonts w:hint="eastAsia" w:ascii="黑体" w:hAnsi="黑体" w:eastAsia="黑体"/>
          <w:b w:val="0"/>
          <w:bCs/>
          <w:sz w:val="32"/>
          <w:szCs w:val="24"/>
          <w:lang w:val="en-US" w:eastAsia="zh-CN"/>
        </w:rPr>
        <w:t>“京师生命”杯学术科技竞赛作品</w:t>
      </w:r>
      <w:r>
        <w:rPr>
          <w:rFonts w:hint="eastAsia" w:ascii="黑体" w:hAnsi="黑体" w:eastAsia="黑体"/>
          <w:b w:val="0"/>
          <w:bCs/>
          <w:sz w:val="32"/>
          <w:szCs w:val="24"/>
        </w:rPr>
        <w:t>提交规则</w:t>
      </w:r>
      <w:bookmarkEnd w:id="0"/>
    </w:p>
    <w:p>
      <w:pPr>
        <w:spacing w:before="163" w:beforeLines="50" w:after="163" w:afterLines="50" w:line="560" w:lineRule="exact"/>
        <w:ind w:firstLine="0" w:firstLineChars="0"/>
        <w:rPr>
          <w:rFonts w:ascii="黑体" w:hAnsi="黑体" w:eastAsia="黑体"/>
          <w:b w:val="0"/>
          <w:bCs w:val="0"/>
          <w:sz w:val="28"/>
        </w:rPr>
      </w:pPr>
      <w:r>
        <w:rPr>
          <w:rFonts w:hint="eastAsia" w:ascii="黑体" w:hAnsi="黑体" w:eastAsia="黑体"/>
          <w:b w:val="0"/>
          <w:bCs w:val="0"/>
          <w:sz w:val="28"/>
        </w:rPr>
        <w:t>一、作品格式规范</w:t>
      </w:r>
    </w:p>
    <w:p>
      <w:pPr>
        <w:spacing w:line="560" w:lineRule="exact"/>
        <w:ind w:firstLine="560"/>
        <w:rPr>
          <w:rFonts w:hint="eastAsia" w:ascii="仿宋_GB2312" w:hAnsi="仿宋_GB2312" w:eastAsia="仿宋_GB2312" w:cs="仿宋_GB2312"/>
          <w:sz w:val="28"/>
        </w:rPr>
      </w:pPr>
      <w:r>
        <w:rPr>
          <w:rFonts w:hint="eastAsia" w:ascii="仿宋_GB2312" w:hAnsi="仿宋_GB2312" w:eastAsia="仿宋_GB2312" w:cs="仿宋_GB2312"/>
          <w:sz w:val="28"/>
        </w:rPr>
        <w:t>为保证参赛作品提交的规范性，现规定</w:t>
      </w:r>
      <w:r>
        <w:rPr>
          <w:rFonts w:hint="eastAsia" w:ascii="仿宋_GB2312" w:hAnsi="仿宋_GB2312" w:eastAsia="仿宋_GB2312" w:cs="仿宋_GB2312"/>
          <w:sz w:val="28"/>
          <w:lang w:val="en-US" w:eastAsia="zh-CN"/>
        </w:rPr>
        <w:t>研究论文/研究方案/调研报告/短视频</w:t>
      </w:r>
      <w:r>
        <w:rPr>
          <w:rFonts w:hint="eastAsia" w:ascii="仿宋_GB2312" w:hAnsi="仿宋_GB2312" w:eastAsia="仿宋_GB2312" w:cs="仿宋_GB2312"/>
          <w:sz w:val="28"/>
        </w:rPr>
        <w:t>基本格式要求如下（未规定项不做要求，可自行调整）：</w:t>
      </w:r>
    </w:p>
    <w:p>
      <w:pPr>
        <w:spacing w:line="560" w:lineRule="exact"/>
        <w:ind w:firstLine="562"/>
        <w:rPr>
          <w:rFonts w:hint="eastAsia" w:ascii="方正楷体_GB2312" w:hAnsi="方正楷体_GB2312" w:eastAsia="方正楷体_GB2312" w:cs="方正楷体_GB2312"/>
          <w:b/>
          <w:bCs/>
          <w:sz w:val="28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28"/>
        </w:rPr>
        <w:t>（一）字体和字号</w:t>
      </w:r>
    </w:p>
    <w:p>
      <w:pPr>
        <w:spacing w:line="560" w:lineRule="exact"/>
        <w:ind w:firstLine="560"/>
        <w:rPr>
          <w:rFonts w:hint="eastAsia" w:ascii="仿宋_GB2312" w:hAnsi="仿宋_GB2312" w:eastAsia="仿宋_GB2312" w:cs="仿宋_GB2312"/>
          <w:sz w:val="28"/>
        </w:rPr>
      </w:pPr>
      <w:r>
        <w:rPr>
          <w:rFonts w:hint="eastAsia" w:ascii="仿宋_GB2312" w:hAnsi="仿宋_GB2312" w:eastAsia="仿宋_GB2312" w:cs="仿宋_GB2312"/>
          <w:sz w:val="28"/>
        </w:rPr>
        <w:t>论文题目：三号黑体居中</w:t>
      </w:r>
      <w:bookmarkStart w:id="1" w:name="_GoBack"/>
      <w:bookmarkEnd w:id="1"/>
    </w:p>
    <w:p>
      <w:pPr>
        <w:spacing w:line="560" w:lineRule="exact"/>
        <w:ind w:firstLine="560"/>
        <w:rPr>
          <w:rFonts w:hint="eastAsia" w:ascii="仿宋_GB2312" w:hAnsi="仿宋_GB2312" w:eastAsia="仿宋_GB2312" w:cs="仿宋_GB2312"/>
          <w:sz w:val="28"/>
        </w:rPr>
      </w:pPr>
      <w:r>
        <w:rPr>
          <w:rFonts w:hint="eastAsia" w:ascii="仿宋_GB2312" w:hAnsi="仿宋_GB2312" w:eastAsia="仿宋_GB2312" w:cs="仿宋_GB2312"/>
          <w:sz w:val="28"/>
        </w:rPr>
        <w:t>摘要：小四号宋体</w:t>
      </w:r>
    </w:p>
    <w:p>
      <w:pPr>
        <w:spacing w:line="560" w:lineRule="exact"/>
        <w:ind w:firstLine="560"/>
        <w:rPr>
          <w:rFonts w:hint="eastAsia" w:ascii="仿宋_GB2312" w:hAnsi="仿宋_GB2312" w:eastAsia="仿宋_GB2312" w:cs="仿宋_GB2312"/>
          <w:sz w:val="28"/>
        </w:rPr>
      </w:pPr>
      <w:r>
        <w:rPr>
          <w:rFonts w:hint="eastAsia" w:ascii="仿宋_GB2312" w:hAnsi="仿宋_GB2312" w:eastAsia="仿宋_GB2312" w:cs="仿宋_GB2312"/>
          <w:sz w:val="28"/>
        </w:rPr>
        <w:t>关键词：小四号宋体</w:t>
      </w:r>
    </w:p>
    <w:p>
      <w:pPr>
        <w:spacing w:line="560" w:lineRule="exact"/>
        <w:ind w:firstLine="560"/>
        <w:rPr>
          <w:rFonts w:hint="eastAsia" w:ascii="仿宋_GB2312" w:hAnsi="仿宋_GB2312" w:eastAsia="仿宋_GB2312" w:cs="仿宋_GB2312"/>
          <w:sz w:val="28"/>
        </w:rPr>
      </w:pPr>
      <w:r>
        <w:rPr>
          <w:rFonts w:hint="eastAsia" w:ascii="仿宋_GB2312" w:hAnsi="仿宋_GB2312" w:eastAsia="仿宋_GB2312" w:cs="仿宋_GB2312"/>
          <w:sz w:val="28"/>
        </w:rPr>
        <w:t>正文：小四号宋体</w:t>
      </w:r>
    </w:p>
    <w:p>
      <w:pPr>
        <w:spacing w:line="560" w:lineRule="exact"/>
        <w:ind w:firstLine="562"/>
        <w:rPr>
          <w:rFonts w:hint="eastAsia" w:ascii="方正楷体_GB2312" w:hAnsi="方正楷体_GB2312" w:eastAsia="方正楷体_GB2312" w:cs="方正楷体_GB2312"/>
          <w:b/>
          <w:bCs/>
          <w:sz w:val="28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28"/>
        </w:rPr>
        <w:t>（二）页边距及行距</w:t>
      </w:r>
    </w:p>
    <w:p>
      <w:pPr>
        <w:spacing w:line="560" w:lineRule="exact"/>
        <w:ind w:firstLine="560"/>
        <w:rPr>
          <w:rFonts w:hint="eastAsia" w:ascii="仿宋_GB2312" w:hAnsi="仿宋_GB2312" w:eastAsia="仿宋_GB2312" w:cs="仿宋_GB2312"/>
          <w:sz w:val="28"/>
        </w:rPr>
      </w:pPr>
      <w:r>
        <w:rPr>
          <w:rFonts w:hint="eastAsia" w:ascii="仿宋_GB2312" w:hAnsi="仿宋_GB2312" w:eastAsia="仿宋_GB2312" w:cs="仿宋_GB2312"/>
          <w:sz w:val="28"/>
        </w:rPr>
        <w:t>左边距：25mm；上边距：25mm；右边距：20mm；下边距：20mm</w:t>
      </w:r>
    </w:p>
    <w:p>
      <w:pPr>
        <w:spacing w:line="560" w:lineRule="exact"/>
        <w:ind w:firstLine="560"/>
        <w:rPr>
          <w:rFonts w:hint="eastAsia" w:ascii="仿宋_GB2312" w:hAnsi="仿宋_GB2312" w:eastAsia="仿宋_GB2312" w:cs="仿宋_GB2312"/>
          <w:sz w:val="28"/>
        </w:rPr>
      </w:pPr>
      <w:r>
        <w:rPr>
          <w:rFonts w:hint="eastAsia" w:ascii="仿宋_GB2312" w:hAnsi="仿宋_GB2312" w:eastAsia="仿宋_GB2312" w:cs="仿宋_GB2312"/>
          <w:sz w:val="28"/>
        </w:rPr>
        <w:t>正文段落和标题一律采用固定行间距固定值20磅；各级标题段前、段后各0.5行。</w:t>
      </w:r>
    </w:p>
    <w:p>
      <w:pPr>
        <w:spacing w:line="560" w:lineRule="exact"/>
        <w:ind w:firstLine="562"/>
        <w:rPr>
          <w:rFonts w:hint="eastAsia" w:ascii="方正楷体_GB2312" w:hAnsi="方正楷体_GB2312" w:eastAsia="方正楷体_GB2312" w:cs="方正楷体_GB2312"/>
          <w:b/>
          <w:bCs/>
          <w:sz w:val="28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28"/>
        </w:rPr>
        <w:t>（三）字数要求</w:t>
      </w:r>
    </w:p>
    <w:p>
      <w:pPr>
        <w:spacing w:line="560" w:lineRule="exact"/>
        <w:ind w:firstLine="560"/>
        <w:rPr>
          <w:rFonts w:hint="eastAsia" w:ascii="仿宋_GB2312" w:hAnsi="仿宋_GB2312" w:eastAsia="仿宋_GB2312" w:cs="仿宋_GB2312"/>
          <w:sz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</w:rPr>
        <w:t>字数</w:t>
      </w:r>
      <w:r>
        <w:rPr>
          <w:rFonts w:hint="eastAsia" w:ascii="仿宋_GB2312" w:hAnsi="仿宋_GB2312" w:eastAsia="仿宋_GB2312" w:cs="仿宋_GB2312"/>
          <w:sz w:val="28"/>
          <w:lang w:val="en-US" w:eastAsia="zh-CN"/>
        </w:rPr>
        <w:t>最好</w:t>
      </w:r>
      <w:r>
        <w:rPr>
          <w:rFonts w:hint="eastAsia" w:ascii="仿宋_GB2312" w:hAnsi="仿宋_GB2312" w:eastAsia="仿宋_GB2312" w:cs="仿宋_GB2312"/>
          <w:sz w:val="28"/>
        </w:rPr>
        <w:t>不超过12000字。</w:t>
      </w:r>
    </w:p>
    <w:p>
      <w:pPr>
        <w:numPr>
          <w:ilvl w:val="-1"/>
          <w:numId w:val="0"/>
        </w:numPr>
        <w:spacing w:line="560" w:lineRule="exact"/>
        <w:ind w:firstLine="562"/>
        <w:rPr>
          <w:rFonts w:hint="eastAsia" w:ascii="方正楷体_GB2312" w:hAnsi="方正楷体_GB2312" w:eastAsia="方正楷体_GB2312" w:cs="方正楷体_GB2312"/>
          <w:b/>
          <w:bCs/>
          <w:sz w:val="28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28"/>
        </w:rPr>
        <w:t>（</w:t>
      </w:r>
      <w:r>
        <w:rPr>
          <w:rFonts w:hint="eastAsia" w:ascii="方正楷体_GB2312" w:hAnsi="方正楷体_GB2312" w:eastAsia="方正楷体_GB2312" w:cs="方正楷体_GB2312"/>
          <w:b/>
          <w:bCs/>
          <w:sz w:val="28"/>
          <w:lang w:val="en-US" w:eastAsia="zh-CN"/>
        </w:rPr>
        <w:t>四</w:t>
      </w:r>
      <w:r>
        <w:rPr>
          <w:rFonts w:hint="eastAsia" w:ascii="方正楷体_GB2312" w:hAnsi="方正楷体_GB2312" w:eastAsia="方正楷体_GB2312" w:cs="方正楷体_GB2312"/>
          <w:b/>
          <w:bCs/>
          <w:sz w:val="28"/>
        </w:rPr>
        <w:t>）</w:t>
      </w:r>
      <w:r>
        <w:rPr>
          <w:rFonts w:hint="eastAsia" w:ascii="方正楷体_GB2312" w:hAnsi="方正楷体_GB2312" w:eastAsia="方正楷体_GB2312" w:cs="方正楷体_GB2312"/>
          <w:b/>
          <w:bCs/>
          <w:sz w:val="28"/>
        </w:rPr>
        <w:t>注意事项</w:t>
      </w:r>
    </w:p>
    <w:p>
      <w:pPr>
        <w:numPr>
          <w:ilvl w:val="0"/>
          <w:numId w:val="0"/>
        </w:num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/>
          <w:bCs/>
          <w:sz w:val="28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为保证竞赛的公平性，本次竞赛为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8"/>
        </w:rPr>
        <w:t>匿名评审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，作品文档禁止以任何形式显示作者姓名、指导教师等信息和内容。作品文档要求简洁、规范，避免过度包装。</w:t>
      </w:r>
    </w:p>
    <w:p>
      <w:pPr>
        <w:numPr>
          <w:ilvl w:val="-1"/>
          <w:numId w:val="0"/>
        </w:numPr>
        <w:spacing w:line="560" w:lineRule="exact"/>
        <w:ind w:firstLine="562"/>
        <w:rPr>
          <w:rFonts w:hint="eastAsia" w:ascii="方正楷体_GB2312" w:hAnsi="方正楷体_GB2312" w:eastAsia="方正楷体_GB2312" w:cs="方正楷体_GB2312"/>
          <w:b/>
          <w:bCs/>
          <w:sz w:val="28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28"/>
          <w:lang w:val="en-US" w:eastAsia="zh-CN"/>
        </w:rPr>
        <w:t>（五）</w:t>
      </w:r>
      <w:r>
        <w:rPr>
          <w:rFonts w:hint="eastAsia" w:ascii="方正楷体_GB2312" w:hAnsi="方正楷体_GB2312" w:eastAsia="方正楷体_GB2312" w:cs="方正楷体_GB2312"/>
          <w:b/>
          <w:bCs/>
          <w:sz w:val="28"/>
          <w:lang w:val="en-US" w:eastAsia="zh-CN"/>
        </w:rPr>
        <w:t>短视频格式</w:t>
      </w:r>
    </w:p>
    <w:p>
      <w:pPr>
        <w:spacing w:line="560" w:lineRule="exact"/>
        <w:ind w:firstLine="560"/>
        <w:rPr>
          <w:rFonts w:hint="eastAsia" w:eastAsia="宋体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短视频时长5分钟以内，应避免简单性叙述实践过程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视频格式：MP4，视频分辨率：1280*720、1920*1080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before="163" w:beforeLines="50" w:after="163" w:afterLines="50" w:line="560" w:lineRule="exact"/>
        <w:ind w:firstLine="0" w:firstLineChars="0"/>
        <w:rPr>
          <w:rFonts w:ascii="黑体" w:hAnsi="黑体" w:eastAsia="黑体"/>
          <w:b w:val="0"/>
          <w:bCs w:val="0"/>
          <w:sz w:val="28"/>
        </w:rPr>
      </w:pPr>
      <w:r>
        <w:rPr>
          <w:rFonts w:hint="eastAsia" w:ascii="黑体" w:hAnsi="黑体" w:eastAsia="黑体"/>
          <w:b w:val="0"/>
          <w:bCs w:val="0"/>
          <w:sz w:val="28"/>
          <w:lang w:val="en-US" w:eastAsia="zh-CN"/>
        </w:rPr>
        <w:t>二</w:t>
      </w:r>
      <w:r>
        <w:rPr>
          <w:rFonts w:hint="eastAsia" w:ascii="黑体" w:hAnsi="黑体" w:eastAsia="黑体"/>
          <w:b w:val="0"/>
          <w:bCs w:val="0"/>
          <w:sz w:val="28"/>
        </w:rPr>
        <w:t>、作品命名规则</w:t>
      </w:r>
    </w:p>
    <w:p>
      <w:pPr>
        <w:spacing w:line="560" w:lineRule="exact"/>
        <w:ind w:firstLine="560"/>
        <w:rPr>
          <w:rFonts w:hint="eastAsia" w:ascii="仿宋_GB2312" w:hAnsi="仿宋_GB2312" w:eastAsia="仿宋_GB2312" w:cs="仿宋_GB2312"/>
          <w:sz w:val="28"/>
        </w:rPr>
      </w:pPr>
      <w:r>
        <w:rPr>
          <w:rFonts w:hint="eastAsia" w:ascii="仿宋_GB2312" w:hAnsi="仿宋_GB2312" w:eastAsia="仿宋_GB2312" w:cs="仿宋_GB2312"/>
          <w:sz w:val="28"/>
        </w:rPr>
        <w:t>（一）</w:t>
      </w:r>
      <w:r>
        <w:rPr>
          <w:rFonts w:hint="eastAsia" w:ascii="仿宋_GB2312" w:hAnsi="仿宋_GB2312" w:eastAsia="仿宋_GB2312" w:cs="仿宋_GB2312"/>
          <w:sz w:val="28"/>
          <w:lang w:val="en-US" w:eastAsia="zh-CN"/>
        </w:rPr>
        <w:t>研究论文/研究方案/调研报告</w:t>
      </w:r>
      <w:r>
        <w:rPr>
          <w:rFonts w:hint="eastAsia" w:ascii="仿宋_GB2312" w:hAnsi="仿宋_GB2312" w:eastAsia="仿宋_GB2312" w:cs="仿宋_GB2312"/>
          <w:sz w:val="28"/>
        </w:rPr>
        <w:t>统一命名为“团队类型代号+投递类别+作品名称”，以</w:t>
      </w:r>
      <w:r>
        <w:rPr>
          <w:rFonts w:hint="eastAsia" w:ascii="仿宋_GB2312" w:hAnsi="仿宋_GB2312" w:eastAsia="仿宋_GB2312" w:cs="仿宋_GB2312"/>
          <w:b/>
          <w:color w:val="FF0000"/>
          <w:sz w:val="28"/>
        </w:rPr>
        <w:t>pdf格式</w:t>
      </w:r>
      <w:r>
        <w:rPr>
          <w:rFonts w:hint="eastAsia" w:ascii="仿宋_GB2312" w:hAnsi="仿宋_GB2312" w:eastAsia="仿宋_GB2312" w:cs="仿宋_GB2312"/>
          <w:sz w:val="28"/>
        </w:rPr>
        <w:t>提交。</w:t>
      </w:r>
    </w:p>
    <w:p>
      <w:pPr>
        <w:spacing w:line="560" w:lineRule="exact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例如：“A</w:t>
      </w:r>
      <w:r>
        <w:rPr>
          <w:rFonts w:ascii="楷体" w:hAnsi="楷体" w:eastAsia="楷体"/>
          <w:szCs w:val="21"/>
        </w:rPr>
        <w:t>+</w:t>
      </w:r>
      <w:r>
        <w:rPr>
          <w:rFonts w:hint="eastAsia" w:ascii="楷体" w:hAnsi="楷体" w:eastAsia="楷体"/>
          <w:szCs w:val="21"/>
          <w:lang w:val="en-US" w:eastAsia="zh-CN"/>
        </w:rPr>
        <w:t>生物学</w:t>
      </w:r>
      <w:r>
        <w:rPr>
          <w:rFonts w:hint="eastAsia" w:ascii="楷体" w:hAnsi="楷体" w:eastAsia="楷体"/>
          <w:szCs w:val="21"/>
        </w:rPr>
        <w:t>+</w:t>
      </w:r>
      <w:r>
        <w:rPr>
          <w:rFonts w:hint="eastAsia" w:ascii="楷体" w:hAnsi="楷体" w:eastAsia="楷体"/>
          <w:szCs w:val="21"/>
          <w:lang w:val="en-US" w:eastAsia="zh-CN"/>
        </w:rPr>
        <w:t>xxxxx调查</w:t>
      </w:r>
      <w:r>
        <w:rPr>
          <w:rFonts w:hint="eastAsia" w:ascii="楷体" w:hAnsi="楷体" w:eastAsia="楷体"/>
          <w:szCs w:val="21"/>
        </w:rPr>
        <w:t>研究——基于</w:t>
      </w:r>
      <w:r>
        <w:rPr>
          <w:rFonts w:hint="eastAsia" w:ascii="楷体" w:hAnsi="楷体" w:eastAsia="楷体"/>
          <w:szCs w:val="21"/>
          <w:lang w:val="en-US" w:eastAsia="zh-CN"/>
        </w:rPr>
        <w:t>xxxxx</w:t>
      </w:r>
      <w:r>
        <w:rPr>
          <w:rFonts w:ascii="楷体" w:hAnsi="楷体" w:eastAsia="楷体"/>
          <w:szCs w:val="21"/>
        </w:rPr>
        <w:t>的调研</w:t>
      </w:r>
      <w:r>
        <w:rPr>
          <w:rFonts w:hint="eastAsia" w:ascii="楷体" w:hAnsi="楷体" w:eastAsia="楷体"/>
          <w:szCs w:val="21"/>
        </w:rPr>
        <w:t>”</w:t>
      </w:r>
    </w:p>
    <w:p>
      <w:pPr>
        <w:spacing w:line="560" w:lineRule="exact"/>
        <w:ind w:firstLine="480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例如：“B+</w:t>
      </w:r>
      <w:r>
        <w:rPr>
          <w:rFonts w:hint="eastAsia" w:ascii="楷体" w:hAnsi="楷体" w:eastAsia="楷体"/>
          <w:szCs w:val="21"/>
          <w:lang w:val="en-US" w:eastAsia="zh-CN"/>
        </w:rPr>
        <w:t>生态</w:t>
      </w:r>
      <w:r>
        <w:rPr>
          <w:rFonts w:hint="eastAsia" w:ascii="楷体" w:hAnsi="楷体" w:eastAsia="楷体"/>
          <w:szCs w:val="21"/>
        </w:rPr>
        <w:t>学+</w:t>
      </w:r>
      <w:r>
        <w:rPr>
          <w:rFonts w:hint="eastAsia" w:ascii="楷体" w:hAnsi="楷体" w:eastAsia="楷体"/>
          <w:szCs w:val="21"/>
          <w:lang w:val="en-US" w:eastAsia="zh-CN"/>
        </w:rPr>
        <w:t>xxxxx</w:t>
      </w:r>
      <w:r>
        <w:rPr>
          <w:rFonts w:hint="eastAsia" w:ascii="楷体" w:hAnsi="楷体" w:eastAsia="楷体"/>
          <w:szCs w:val="21"/>
        </w:rPr>
        <w:t>——基于</w:t>
      </w:r>
      <w:r>
        <w:rPr>
          <w:rFonts w:hint="eastAsia" w:ascii="楷体" w:hAnsi="楷体" w:eastAsia="楷体"/>
          <w:szCs w:val="21"/>
          <w:lang w:val="en-US" w:eastAsia="zh-CN"/>
        </w:rPr>
        <w:t>xxxxx</w:t>
      </w:r>
      <w:r>
        <w:rPr>
          <w:rFonts w:hint="eastAsia" w:ascii="楷体" w:hAnsi="楷体" w:eastAsia="楷体"/>
          <w:szCs w:val="21"/>
        </w:rPr>
        <w:t>”</w:t>
      </w:r>
    </w:p>
    <w:p>
      <w:pPr>
        <w:spacing w:line="560" w:lineRule="exact"/>
        <w:ind w:firstLine="560"/>
        <w:rPr>
          <w:rFonts w:hint="eastAsia" w:ascii="仿宋_GB2312" w:hAnsi="仿宋_GB2312" w:eastAsia="仿宋_GB2312" w:cs="仿宋_GB2312"/>
          <w:sz w:val="28"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1"/>
        </w:rPr>
        <w:t>（二）申报表统一命名为“申报表+作品名称+项目负责人姓名”，以</w:t>
      </w:r>
      <w:r>
        <w:rPr>
          <w:rFonts w:hint="eastAsia" w:ascii="仿宋_GB2312" w:hAnsi="仿宋_GB2312" w:eastAsia="仿宋_GB2312" w:cs="仿宋_GB2312"/>
          <w:b/>
          <w:color w:val="FF0000"/>
          <w:sz w:val="28"/>
          <w:szCs w:val="21"/>
        </w:rPr>
        <w:t>docx格式</w:t>
      </w:r>
      <w:r>
        <w:rPr>
          <w:rFonts w:hint="eastAsia" w:ascii="仿宋_GB2312" w:hAnsi="仿宋_GB2312" w:eastAsia="仿宋_GB2312" w:cs="仿宋_GB2312"/>
          <w:sz w:val="28"/>
          <w:szCs w:val="21"/>
        </w:rPr>
        <w:t>（Word文档）提交。</w:t>
      </w:r>
    </w:p>
    <w:p>
      <w:pPr>
        <w:spacing w:line="560" w:lineRule="exact"/>
        <w:ind w:firstLine="480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例如：“项目申报表+</w:t>
      </w:r>
      <w:r>
        <w:rPr>
          <w:rFonts w:hint="eastAsia" w:ascii="楷体" w:hAnsi="楷体" w:eastAsia="楷体"/>
          <w:szCs w:val="21"/>
          <w:lang w:val="en-US" w:eastAsia="zh-CN"/>
        </w:rPr>
        <w:t>xxxxx</w:t>
      </w:r>
      <w:r>
        <w:rPr>
          <w:rFonts w:hint="eastAsia" w:ascii="楷体" w:hAnsi="楷体" w:eastAsia="楷体"/>
          <w:szCs w:val="21"/>
        </w:rPr>
        <w:t>研究——基于</w:t>
      </w:r>
      <w:r>
        <w:rPr>
          <w:rFonts w:hint="eastAsia" w:ascii="楷体" w:hAnsi="楷体" w:eastAsia="楷体"/>
          <w:szCs w:val="21"/>
          <w:lang w:val="en-US" w:eastAsia="zh-CN"/>
        </w:rPr>
        <w:t>xxxxx</w:t>
      </w:r>
      <w:r>
        <w:rPr>
          <w:rFonts w:ascii="楷体" w:hAnsi="楷体" w:eastAsia="楷体"/>
          <w:szCs w:val="21"/>
        </w:rPr>
        <w:t>的调研</w:t>
      </w:r>
      <w:r>
        <w:rPr>
          <w:rFonts w:hint="eastAsia" w:ascii="楷体" w:hAnsi="楷体" w:eastAsia="楷体"/>
          <w:szCs w:val="21"/>
        </w:rPr>
        <w:t>+张三”</w:t>
      </w:r>
    </w:p>
    <w:p>
      <w:pPr>
        <w:spacing w:before="163" w:beforeLines="50" w:after="163" w:afterLines="50" w:line="560" w:lineRule="exact"/>
        <w:ind w:firstLine="0" w:firstLineChars="0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b w:val="0"/>
          <w:bCs w:val="0"/>
          <w:sz w:val="28"/>
          <w:lang w:val="en-US" w:eastAsia="zh-CN"/>
        </w:rPr>
        <w:t>三</w:t>
      </w:r>
      <w:r>
        <w:rPr>
          <w:rFonts w:hint="eastAsia" w:ascii="黑体" w:hAnsi="黑体" w:eastAsia="黑体"/>
          <w:b w:val="0"/>
          <w:bCs w:val="0"/>
          <w:sz w:val="28"/>
        </w:rPr>
        <w:t>、作品投递规则</w:t>
      </w:r>
    </w:p>
    <w:p>
      <w:pPr>
        <w:spacing w:line="560" w:lineRule="exact"/>
        <w:ind w:firstLine="758" w:firstLineChars="271"/>
        <w:rPr>
          <w:rFonts w:hint="eastAsia" w:ascii="仿宋_GB2312" w:hAnsi="仿宋_GB2312" w:eastAsia="仿宋_GB2312" w:cs="仿宋_GB2312"/>
          <w:b/>
          <w:color w:val="FF0000"/>
          <w:sz w:val="28"/>
        </w:rPr>
      </w:pPr>
      <w:r>
        <w:rPr>
          <w:rFonts w:hint="eastAsia" w:ascii="仿宋_GB2312" w:hAnsi="仿宋_GB2312" w:eastAsia="仿宋_GB2312" w:cs="仿宋_GB2312"/>
          <w:sz w:val="28"/>
          <w:lang w:val="en-US" w:eastAsia="zh-CN"/>
        </w:rPr>
        <w:t>研究论文/研究方案/调研报告</w:t>
      </w:r>
      <w:r>
        <w:rPr>
          <w:rFonts w:hint="eastAsia" w:ascii="仿宋_GB2312" w:hAnsi="仿宋_GB2312" w:eastAsia="仿宋_GB2312" w:cs="仿宋_GB2312"/>
          <w:sz w:val="28"/>
        </w:rPr>
        <w:t>及申报表以</w:t>
      </w:r>
      <w:r>
        <w:rPr>
          <w:rFonts w:hint="eastAsia" w:ascii="仿宋_GB2312" w:hAnsi="仿宋_GB2312" w:eastAsia="仿宋_GB2312" w:cs="仿宋_GB2312"/>
          <w:b/>
          <w:sz w:val="28"/>
        </w:rPr>
        <w:t>附件</w:t>
      </w:r>
      <w:r>
        <w:rPr>
          <w:rFonts w:hint="eastAsia" w:ascii="仿宋_GB2312" w:hAnsi="仿宋_GB2312" w:eastAsia="仿宋_GB2312" w:cs="仿宋_GB2312"/>
          <w:sz w:val="28"/>
        </w:rPr>
        <w:t>的形式提交，</w:t>
      </w:r>
      <w:r>
        <w:rPr>
          <w:rFonts w:hint="eastAsia" w:ascii="仿宋_GB2312" w:hAnsi="仿宋_GB2312" w:eastAsia="仿宋_GB2312" w:cs="仿宋_GB2312"/>
          <w:b/>
          <w:color w:val="FF0000"/>
          <w:sz w:val="28"/>
        </w:rPr>
        <w:t>请勿打包上传，</w:t>
      </w:r>
      <w:r>
        <w:rPr>
          <w:rFonts w:hint="eastAsia" w:ascii="仿宋_GB2312" w:hAnsi="仿宋_GB2312" w:eastAsia="仿宋_GB2312" w:cs="仿宋_GB2312"/>
          <w:b/>
          <w:color w:val="FF0000"/>
          <w:sz w:val="28"/>
          <w:lang w:eastAsia="zh-CN"/>
        </w:rPr>
        <w:t>无需</w:t>
      </w:r>
      <w:r>
        <w:rPr>
          <w:rFonts w:hint="eastAsia" w:ascii="仿宋_GB2312" w:hAnsi="仿宋_GB2312" w:eastAsia="仿宋_GB2312" w:cs="仿宋_GB2312"/>
          <w:b/>
          <w:color w:val="FF0000"/>
          <w:sz w:val="28"/>
        </w:rPr>
        <w:t>上传其他附件。</w:t>
      </w:r>
      <w:r>
        <w:rPr>
          <w:rFonts w:hint="eastAsia" w:ascii="仿宋_GB2312" w:hAnsi="仿宋_GB2312" w:eastAsia="仿宋_GB2312" w:cs="仿宋_GB2312"/>
          <w:sz w:val="28"/>
        </w:rPr>
        <w:t>邮件主题命名为“</w:t>
      </w:r>
      <w:r>
        <w:rPr>
          <w:rFonts w:hint="eastAsia" w:ascii="仿宋_GB2312" w:hAnsi="仿宋_GB2312" w:eastAsia="仿宋_GB2312" w:cs="仿宋_GB2312"/>
          <w:sz w:val="28"/>
          <w:lang w:val="en-US" w:eastAsia="zh-CN"/>
        </w:rPr>
        <w:t>竞赛模块</w:t>
      </w:r>
      <w:r>
        <w:rPr>
          <w:rFonts w:hint="eastAsia" w:ascii="仿宋_GB2312" w:hAnsi="仿宋_GB2312" w:eastAsia="仿宋_GB2312" w:cs="仿宋_GB2312"/>
          <w:sz w:val="28"/>
        </w:rPr>
        <w:t>+作品名称”发送至</w:t>
      </w:r>
      <w:r>
        <w:rPr>
          <w:rFonts w:ascii="仿宋_GB2312" w:hAnsi="仿宋_GB2312" w:eastAsia="仿宋_GB2312" w:cs="仿宋_GB2312"/>
          <w:sz w:val="28"/>
          <w:szCs w:val="36"/>
        </w:rPr>
        <w:t>jssmb2023@163.com</w:t>
      </w:r>
      <w:r>
        <w:rPr>
          <w:rFonts w:hint="eastAsia" w:ascii="仿宋_GB2312" w:hAnsi="仿宋_GB2312" w:eastAsia="仿宋_GB2312" w:cs="仿宋_GB2312"/>
          <w:sz w:val="28"/>
        </w:rPr>
        <w:t>。</w:t>
      </w:r>
    </w:p>
    <w:p>
      <w:pPr>
        <w:spacing w:line="560" w:lineRule="exact"/>
        <w:ind w:firstLine="501" w:firstLineChars="209"/>
        <w:rPr>
          <w:rFonts w:hint="eastAsia"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例如：“</w:t>
      </w:r>
      <w:r>
        <w:rPr>
          <w:rFonts w:hint="eastAsia" w:ascii="楷体" w:hAnsi="楷体" w:eastAsia="楷体"/>
          <w:szCs w:val="21"/>
          <w:lang w:val="en-US" w:eastAsia="zh-CN"/>
        </w:rPr>
        <w:t>前沿领域模块</w:t>
      </w:r>
      <w:r>
        <w:rPr>
          <w:rFonts w:ascii="楷体" w:hAnsi="楷体" w:eastAsia="楷体"/>
          <w:szCs w:val="21"/>
        </w:rPr>
        <w:t>+</w:t>
      </w:r>
      <w:r>
        <w:rPr>
          <w:rFonts w:hint="eastAsia" w:ascii="楷体" w:hAnsi="楷体" w:eastAsia="楷体"/>
          <w:szCs w:val="21"/>
          <w:lang w:val="en-US" w:eastAsia="zh-CN"/>
        </w:rPr>
        <w:t>xxxxx</w:t>
      </w:r>
      <w:r>
        <w:rPr>
          <w:rFonts w:ascii="楷体" w:hAnsi="楷体" w:eastAsia="楷体"/>
          <w:szCs w:val="21"/>
        </w:rPr>
        <w:t>研究”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8" w:right="1134" w:bottom="1134" w:left="1418" w:header="851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3D119AB-35E5-409B-AC6E-51EF1266FB4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6D71B82-22D4-4D49-BFA4-613ED936591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07CA5C1-8991-4619-B38F-3E5CC16C0CF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BDD488CC-9FD3-4C8B-8D53-CE64305BB16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5MmY4NGQzNTAzN2RjN2FiMjM4NTcwZTA2MTc5YTQifQ=="/>
  </w:docVars>
  <w:rsids>
    <w:rsidRoot w:val="00145A36"/>
    <w:rsid w:val="000303E9"/>
    <w:rsid w:val="000328DB"/>
    <w:rsid w:val="0005021F"/>
    <w:rsid w:val="000541C6"/>
    <w:rsid w:val="000A3675"/>
    <w:rsid w:val="001234B8"/>
    <w:rsid w:val="00126C7A"/>
    <w:rsid w:val="00135655"/>
    <w:rsid w:val="00145A36"/>
    <w:rsid w:val="00182968"/>
    <w:rsid w:val="001F0372"/>
    <w:rsid w:val="0025348B"/>
    <w:rsid w:val="0027600C"/>
    <w:rsid w:val="002D32E2"/>
    <w:rsid w:val="002F1BF9"/>
    <w:rsid w:val="0032364F"/>
    <w:rsid w:val="00325BB7"/>
    <w:rsid w:val="00366F04"/>
    <w:rsid w:val="003772E7"/>
    <w:rsid w:val="00380A35"/>
    <w:rsid w:val="00395F98"/>
    <w:rsid w:val="003A514B"/>
    <w:rsid w:val="00404FAF"/>
    <w:rsid w:val="00433685"/>
    <w:rsid w:val="004546B1"/>
    <w:rsid w:val="004B5640"/>
    <w:rsid w:val="004D18F7"/>
    <w:rsid w:val="004D3803"/>
    <w:rsid w:val="004E08DE"/>
    <w:rsid w:val="004F0ADA"/>
    <w:rsid w:val="00501288"/>
    <w:rsid w:val="00514148"/>
    <w:rsid w:val="00534EBC"/>
    <w:rsid w:val="005460EF"/>
    <w:rsid w:val="00547F59"/>
    <w:rsid w:val="005851D4"/>
    <w:rsid w:val="00597D69"/>
    <w:rsid w:val="005C0B96"/>
    <w:rsid w:val="005E2FA7"/>
    <w:rsid w:val="006109A3"/>
    <w:rsid w:val="00622242"/>
    <w:rsid w:val="00653F14"/>
    <w:rsid w:val="00664F8A"/>
    <w:rsid w:val="006A73F9"/>
    <w:rsid w:val="006F6418"/>
    <w:rsid w:val="0071117E"/>
    <w:rsid w:val="00767B21"/>
    <w:rsid w:val="0077319E"/>
    <w:rsid w:val="007D58EB"/>
    <w:rsid w:val="007D6D0B"/>
    <w:rsid w:val="008B6C01"/>
    <w:rsid w:val="008B771E"/>
    <w:rsid w:val="008D3D2E"/>
    <w:rsid w:val="008D60A7"/>
    <w:rsid w:val="009043FE"/>
    <w:rsid w:val="0093705C"/>
    <w:rsid w:val="00992BD0"/>
    <w:rsid w:val="00A32289"/>
    <w:rsid w:val="00A428A1"/>
    <w:rsid w:val="00A57A7E"/>
    <w:rsid w:val="00A72601"/>
    <w:rsid w:val="00AA4424"/>
    <w:rsid w:val="00AD6329"/>
    <w:rsid w:val="00B30DE6"/>
    <w:rsid w:val="00B420B6"/>
    <w:rsid w:val="00BF0D99"/>
    <w:rsid w:val="00C53C2B"/>
    <w:rsid w:val="00CB0672"/>
    <w:rsid w:val="00CB4B05"/>
    <w:rsid w:val="00D6142A"/>
    <w:rsid w:val="00E0523B"/>
    <w:rsid w:val="00E15824"/>
    <w:rsid w:val="00E24EF4"/>
    <w:rsid w:val="00E26179"/>
    <w:rsid w:val="00E31184"/>
    <w:rsid w:val="00E50176"/>
    <w:rsid w:val="00E64BC1"/>
    <w:rsid w:val="00E84735"/>
    <w:rsid w:val="00EB2D20"/>
    <w:rsid w:val="00F17D5A"/>
    <w:rsid w:val="00F322C6"/>
    <w:rsid w:val="00FA1AC4"/>
    <w:rsid w:val="00FB1EA1"/>
    <w:rsid w:val="00FF1C1D"/>
    <w:rsid w:val="03F78B0D"/>
    <w:rsid w:val="13E4535D"/>
    <w:rsid w:val="1F186388"/>
    <w:rsid w:val="2413080E"/>
    <w:rsid w:val="31E016FD"/>
    <w:rsid w:val="44930E09"/>
    <w:rsid w:val="453F1A8F"/>
    <w:rsid w:val="49D43792"/>
    <w:rsid w:val="4CDB1AD2"/>
    <w:rsid w:val="56E92A1A"/>
    <w:rsid w:val="608C1500"/>
    <w:rsid w:val="65BA6903"/>
    <w:rsid w:val="65CB3018"/>
    <w:rsid w:val="6864379B"/>
    <w:rsid w:val="68B262BC"/>
    <w:rsid w:val="6EE6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ind w:firstLine="200" w:firstLineChars="200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260" w:after="260" w:line="416" w:lineRule="atLeast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260" w:after="260" w:line="416" w:lineRule="atLeast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6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Title"/>
    <w:basedOn w:val="1"/>
    <w:next w:val="1"/>
    <w:link w:val="12"/>
    <w:qFormat/>
    <w:uiPriority w:val="10"/>
    <w:pPr>
      <w:spacing w:before="50" w:beforeLines="50" w:after="50" w:afterLines="50"/>
      <w:ind w:firstLine="0" w:firstLineChars="0"/>
      <w:jc w:val="center"/>
      <w:outlineLvl w:val="0"/>
    </w:pPr>
    <w:rPr>
      <w:rFonts w:eastAsia="黑体" w:asciiTheme="majorHAnsi" w:hAnsiTheme="majorHAnsi" w:cstheme="majorBidi"/>
      <w:b/>
      <w:bCs/>
      <w:sz w:val="32"/>
      <w:szCs w:val="32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标题 Char"/>
    <w:basedOn w:val="10"/>
    <w:link w:val="7"/>
    <w:qFormat/>
    <w:uiPriority w:val="10"/>
    <w:rPr>
      <w:rFonts w:eastAsia="黑体" w:asciiTheme="majorHAnsi" w:hAnsiTheme="majorHAnsi" w:cstheme="majorBidi"/>
      <w:b/>
      <w:bCs/>
      <w:sz w:val="32"/>
      <w:szCs w:val="32"/>
    </w:rPr>
  </w:style>
  <w:style w:type="paragraph" w:customStyle="1" w:styleId="13">
    <w:name w:val="一级标题"/>
    <w:basedOn w:val="2"/>
    <w:next w:val="1"/>
    <w:link w:val="14"/>
    <w:qFormat/>
    <w:uiPriority w:val="0"/>
    <w:pPr>
      <w:spacing w:before="50" w:beforeLines="50" w:after="50" w:afterLines="50" w:line="400" w:lineRule="atLeast"/>
      <w:ind w:firstLine="0" w:firstLineChars="0"/>
    </w:pPr>
    <w:rPr>
      <w:rFonts w:eastAsia="黑体"/>
      <w:sz w:val="32"/>
    </w:rPr>
  </w:style>
  <w:style w:type="character" w:customStyle="1" w:styleId="14">
    <w:name w:val="一级标题 字符"/>
    <w:basedOn w:val="15"/>
    <w:link w:val="13"/>
    <w:qFormat/>
    <w:uiPriority w:val="0"/>
    <w:rPr>
      <w:rFonts w:eastAsia="黑体"/>
      <w:kern w:val="44"/>
      <w:sz w:val="32"/>
      <w:szCs w:val="44"/>
    </w:rPr>
  </w:style>
  <w:style w:type="character" w:customStyle="1" w:styleId="15">
    <w:name w:val="标题 1 Char"/>
    <w:basedOn w:val="10"/>
    <w:link w:val="2"/>
    <w:qFormat/>
    <w:uiPriority w:val="9"/>
    <w:rPr>
      <w:rFonts w:eastAsia="宋体"/>
      <w:b/>
      <w:bCs/>
      <w:kern w:val="44"/>
      <w:sz w:val="44"/>
      <w:szCs w:val="44"/>
    </w:rPr>
  </w:style>
  <w:style w:type="paragraph" w:customStyle="1" w:styleId="16">
    <w:name w:val="二级标题"/>
    <w:basedOn w:val="3"/>
    <w:next w:val="1"/>
    <w:link w:val="17"/>
    <w:qFormat/>
    <w:uiPriority w:val="0"/>
    <w:pPr>
      <w:spacing w:before="50" w:beforeLines="50" w:after="50" w:afterLines="50" w:line="400" w:lineRule="exact"/>
      <w:ind w:firstLine="0" w:firstLineChars="0"/>
    </w:pPr>
    <w:rPr>
      <w:rFonts w:eastAsia="黑体"/>
      <w:sz w:val="30"/>
    </w:rPr>
  </w:style>
  <w:style w:type="character" w:customStyle="1" w:styleId="17">
    <w:name w:val="二级标题 字符"/>
    <w:basedOn w:val="18"/>
    <w:link w:val="16"/>
    <w:qFormat/>
    <w:uiPriority w:val="0"/>
    <w:rPr>
      <w:rFonts w:eastAsia="黑体" w:asciiTheme="majorHAnsi" w:hAnsiTheme="majorHAnsi" w:cstheme="majorBidi"/>
      <w:sz w:val="30"/>
      <w:szCs w:val="32"/>
    </w:rPr>
  </w:style>
  <w:style w:type="character" w:customStyle="1" w:styleId="18">
    <w:name w:val="标题 2 Char"/>
    <w:basedOn w:val="10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9">
    <w:name w:val="三级标题"/>
    <w:basedOn w:val="4"/>
    <w:next w:val="1"/>
    <w:link w:val="20"/>
    <w:qFormat/>
    <w:uiPriority w:val="0"/>
    <w:pPr>
      <w:spacing w:before="50" w:beforeLines="50" w:after="50" w:afterLines="50" w:line="400" w:lineRule="exact"/>
      <w:ind w:firstLine="0" w:firstLineChars="0"/>
    </w:pPr>
    <w:rPr>
      <w:rFonts w:eastAsia="黑体"/>
      <w:sz w:val="28"/>
    </w:rPr>
  </w:style>
  <w:style w:type="character" w:customStyle="1" w:styleId="20">
    <w:name w:val="三级标题 字符"/>
    <w:basedOn w:val="21"/>
    <w:link w:val="19"/>
    <w:qFormat/>
    <w:uiPriority w:val="0"/>
    <w:rPr>
      <w:rFonts w:eastAsia="黑体"/>
      <w:sz w:val="28"/>
      <w:szCs w:val="32"/>
    </w:rPr>
  </w:style>
  <w:style w:type="character" w:customStyle="1" w:styleId="21">
    <w:name w:val="标题 3 Char"/>
    <w:basedOn w:val="10"/>
    <w:link w:val="4"/>
    <w:semiHidden/>
    <w:qFormat/>
    <w:uiPriority w:val="9"/>
    <w:rPr>
      <w:rFonts w:eastAsia="宋体"/>
      <w:b/>
      <w:bCs/>
      <w:sz w:val="32"/>
      <w:szCs w:val="32"/>
    </w:rPr>
  </w:style>
  <w:style w:type="paragraph" w:customStyle="1" w:styleId="22">
    <w:name w:val="摘要"/>
    <w:next w:val="1"/>
    <w:link w:val="23"/>
    <w:qFormat/>
    <w:uiPriority w:val="0"/>
    <w:pPr>
      <w:spacing w:before="50" w:beforeLines="50" w:after="50" w:afterLines="50" w:line="400" w:lineRule="exact"/>
      <w:jc w:val="center"/>
    </w:pPr>
    <w:rPr>
      <w:rFonts w:eastAsia="黑体" w:asciiTheme="minorHAnsi" w:hAnsiTheme="minorHAnsi" w:cstheme="minorBidi"/>
      <w:b/>
      <w:kern w:val="2"/>
      <w:sz w:val="30"/>
      <w:szCs w:val="22"/>
      <w:lang w:val="en-US" w:eastAsia="zh-CN" w:bidi="ar-SA"/>
    </w:rPr>
  </w:style>
  <w:style w:type="character" w:customStyle="1" w:styleId="23">
    <w:name w:val="摘要 字符"/>
    <w:basedOn w:val="10"/>
    <w:link w:val="22"/>
    <w:qFormat/>
    <w:uiPriority w:val="0"/>
    <w:rPr>
      <w:rFonts w:eastAsia="黑体"/>
      <w:b/>
      <w:sz w:val="30"/>
    </w:rPr>
  </w:style>
  <w:style w:type="character" w:customStyle="1" w:styleId="24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5">
    <w:name w:val="页眉 Char"/>
    <w:basedOn w:val="10"/>
    <w:link w:val="6"/>
    <w:qFormat/>
    <w:uiPriority w:val="99"/>
    <w:rPr>
      <w:rFonts w:eastAsia="宋体"/>
      <w:sz w:val="18"/>
      <w:szCs w:val="18"/>
    </w:rPr>
  </w:style>
  <w:style w:type="character" w:customStyle="1" w:styleId="26">
    <w:name w:val="页脚 Char"/>
    <w:basedOn w:val="10"/>
    <w:link w:val="5"/>
    <w:qFormat/>
    <w:uiPriority w:val="99"/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597</Words>
  <Characters>691</Characters>
  <Lines>9</Lines>
  <Paragraphs>2</Paragraphs>
  <TotalTime>2</TotalTime>
  <ScaleCrop>false</ScaleCrop>
  <LinksUpToDate>false</LinksUpToDate>
  <CharactersWithSpaces>691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2020-04-06T09:23:00Z</dcterms:created>
  <dc:creator>刘 楠</dc:creator>
  <cp:lastModifiedBy>数据处理账号</cp:lastModifiedBy>
  <dcterms:modified xsi:type="dcterms:W3CDTF">2023-09-20T09:39:06Z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6D08410B2EDA4D3983D6594ABAB4F4C9_13</vt:lpwstr>
  </property>
</Properties>
</file>